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F9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BF9">
        <w:rPr>
          <w:rFonts w:ascii="Times New Roman" w:hAnsi="Times New Roman" w:cs="Times New Roman"/>
          <w:b/>
          <w:sz w:val="24"/>
          <w:szCs w:val="24"/>
        </w:rPr>
        <w:t>Общего собрания членов</w:t>
      </w:r>
    </w:p>
    <w:p w:rsidR="009A7842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F3D">
        <w:rPr>
          <w:rFonts w:ascii="Times New Roman" w:hAnsi="Times New Roman" w:cs="Times New Roman"/>
          <w:b/>
          <w:sz w:val="24"/>
          <w:szCs w:val="24"/>
        </w:rPr>
        <w:t>Арбитражных управляющих «ОРИОН»</w:t>
      </w:r>
    </w:p>
    <w:p w:rsidR="009A7842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DB1F3D">
        <w:rPr>
          <w:rFonts w:ascii="Times New Roman" w:hAnsi="Times New Roman" w:cs="Times New Roman"/>
          <w:b/>
          <w:sz w:val="24"/>
          <w:szCs w:val="24"/>
        </w:rPr>
        <w:t>«</w:t>
      </w:r>
      <w:r w:rsidR="006812EE">
        <w:rPr>
          <w:rFonts w:ascii="Times New Roman" w:hAnsi="Times New Roman" w:cs="Times New Roman"/>
          <w:b/>
          <w:sz w:val="24"/>
          <w:szCs w:val="24"/>
        </w:rPr>
        <w:t>25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A6C39" w:rsidRPr="00DB1F3D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11D05" w:rsidRPr="00DB1F3D">
        <w:rPr>
          <w:rFonts w:ascii="Times New Roman" w:hAnsi="Times New Roman" w:cs="Times New Roman"/>
          <w:b/>
          <w:sz w:val="24"/>
          <w:szCs w:val="24"/>
        </w:rPr>
        <w:t>3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</w:t>
      </w:r>
      <w:r w:rsidR="008616CC"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5A6C39"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</w:t>
      </w:r>
      <w:r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улица </w:t>
      </w:r>
      <w:r w:rsidR="00DB1F3D"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Кораблестроителей, дом 30, помещение 118-Н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sz w:val="24"/>
          <w:szCs w:val="24"/>
        </w:rPr>
        <w:t>Присутствовали члены Некоммерческого партнерства Арбитражных управляющих «ОРИОН» (далее НП АУ «ОРИОН»):</w:t>
      </w:r>
    </w:p>
    <w:p w:rsidR="00FF47A1" w:rsidRPr="00DB1F3D" w:rsidRDefault="00FF47A1" w:rsidP="008C0E0B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DB1F3D" w:rsidRDefault="00FF47A1" w:rsidP="008C0E0B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FF47A1" w:rsidP="008C0E0B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="000270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C1F6F" w:rsidRPr="008C1F6F" w:rsidRDefault="0002700F" w:rsidP="008C0E0B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 Павел Геннадьевич</w:t>
      </w:r>
      <w:r w:rsidR="00522D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700F" w:rsidRDefault="0002700F" w:rsidP="008C0E0B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Алексеевна,</w:t>
      </w:r>
    </w:p>
    <w:p w:rsidR="0002700F" w:rsidRDefault="0002700F" w:rsidP="008C0E0B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Гончаров Александр Сергеевич,</w:t>
      </w:r>
    </w:p>
    <w:p w:rsidR="00522D89" w:rsidRDefault="00522D89" w:rsidP="008C0E0B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Гуляевский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Евгеньевич.</w:t>
      </w:r>
    </w:p>
    <w:p w:rsidR="00522D89" w:rsidRDefault="00522D89" w:rsidP="008C0E0B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Базиян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Михайловна.</w:t>
      </w:r>
    </w:p>
    <w:p w:rsidR="00FC1660" w:rsidRDefault="00FC1660" w:rsidP="008C0E0B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AC53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 Ольга Сергеевна.</w:t>
      </w:r>
    </w:p>
    <w:p w:rsidR="00522D89" w:rsidRPr="008C0E0B" w:rsidRDefault="008C0E0B" w:rsidP="008C0E0B">
      <w:pPr>
        <w:pStyle w:val="a3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522D89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Курин Андрей Васильевич, </w:t>
      </w:r>
      <w:r w:rsidR="00522D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представляющий интересы: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2D89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Курина Андрея Васильевича, </w:t>
      </w:r>
      <w:r w:rsidR="00522D89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доверенности</w:t>
      </w:r>
      <w:r w:rsidR="00A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C530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522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522D89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Суханицкого</w:t>
      </w:r>
      <w:proofErr w:type="spellEnd"/>
      <w:r w:rsidR="00522D89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Валерия Валерьевича, Артемова Олега Ивановича, Кузнецова Андрея Васильевича, </w:t>
      </w:r>
      <w:proofErr w:type="spellStart"/>
      <w:r w:rsidR="00522D89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Кушик</w:t>
      </w:r>
      <w:proofErr w:type="spellEnd"/>
      <w:r w:rsidR="00522D89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Оксаны Богдановны,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Касаткина Эдуарда Георгиевича, </w:t>
      </w:r>
      <w:r w:rsidR="00522D89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Лупандина Николая Вячеславовича, Нуриевой Татьяны </w:t>
      </w:r>
      <w:proofErr w:type="spellStart"/>
      <w:r w:rsidR="00522D89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Мухарамовны</w:t>
      </w:r>
      <w:proofErr w:type="spellEnd"/>
      <w:r w:rsidR="00522D89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Озерского Ивана Николаевича, </w:t>
      </w:r>
      <w:r w:rsidR="00522D89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Тюрина Павла Юрьевича, </w:t>
      </w:r>
      <w:proofErr w:type="spellStart"/>
      <w:r w:rsidR="00522D89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Чуясова</w:t>
      </w:r>
      <w:proofErr w:type="spellEnd"/>
      <w:r w:rsidR="00522D89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Андрея Владимировича.</w:t>
      </w:r>
    </w:p>
    <w:p w:rsidR="00AC530D" w:rsidRPr="008C0E0B" w:rsidRDefault="008C0E0B" w:rsidP="00ED0C60">
      <w:pPr>
        <w:pStyle w:val="a3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E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00F">
        <w:rPr>
          <w:rFonts w:ascii="Times New Roman" w:eastAsia="Times New Roman" w:hAnsi="Times New Roman" w:cs="Times New Roman"/>
          <w:color w:val="000000"/>
          <w:sz w:val="24"/>
          <w:szCs w:val="24"/>
        </w:rPr>
        <w:t>Булыгин Дмитрий Владимирович,</w:t>
      </w:r>
      <w:r w:rsidR="0005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представляющий интересы: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13F5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Булыгина Дмитрия Владимировича, </w:t>
      </w:r>
      <w:r w:rsidR="000513F5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доверенности</w:t>
      </w:r>
      <w:r w:rsidR="00AC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C530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05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Алексеевой Елены Андреевны, </w:t>
      </w:r>
      <w:proofErr w:type="spellStart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Баевской</w:t>
      </w:r>
      <w:proofErr w:type="spellEnd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Оксаны Алексеевны, </w:t>
      </w:r>
      <w:r w:rsidR="0033344A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Булановой Юлии Анато</w:t>
      </w:r>
      <w:r w:rsidR="00AC530D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3344A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ьевны,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344A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Гимаевой</w:t>
      </w:r>
      <w:proofErr w:type="spellEnd"/>
      <w:r w:rsidR="0033344A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Елены Юрьевны,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Лаврентьева Алексея Владимировича, Нестерова Алексея Владимировича, </w:t>
      </w:r>
      <w:r w:rsidR="00FC1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Петровой Екатерины Сергеевны, </w:t>
      </w:r>
      <w:proofErr w:type="spellStart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Рапопорт</w:t>
      </w:r>
      <w:proofErr w:type="spellEnd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Анны Юрьевны, </w:t>
      </w:r>
      <w:proofErr w:type="spellStart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Ступниковой</w:t>
      </w:r>
      <w:proofErr w:type="spellEnd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Марины Леонидовны, Голованова Александра Андреевича, Беленького Александра Дмитриевича, Акбарова Мартина </w:t>
      </w:r>
      <w:proofErr w:type="spellStart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Раильевича</w:t>
      </w:r>
      <w:proofErr w:type="spellEnd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Дорохина</w:t>
      </w:r>
      <w:proofErr w:type="spellEnd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Виктора </w:t>
      </w:r>
      <w:proofErr w:type="spellStart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Саркисовича</w:t>
      </w:r>
      <w:proofErr w:type="spellEnd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Витковского</w:t>
      </w:r>
      <w:proofErr w:type="spellEnd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Виктора Олеговича, </w:t>
      </w:r>
      <w:proofErr w:type="spellStart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Зенченко</w:t>
      </w:r>
      <w:proofErr w:type="spellEnd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Георгия Викторовича, Бондаренко Петра Николаевича, Калиниченко Алексея Александровича, </w:t>
      </w:r>
      <w:proofErr w:type="spellStart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Краснюковой</w:t>
      </w:r>
      <w:proofErr w:type="spellEnd"/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Нины Алексеевны, </w:t>
      </w:r>
      <w:proofErr w:type="spellStart"/>
      <w:r w:rsidR="0033344A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Шимолина</w:t>
      </w:r>
      <w:proofErr w:type="spellEnd"/>
      <w:r w:rsidR="0033344A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Андрея Петровича,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30D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Макарова Андрея Владимировича</w:t>
      </w:r>
      <w:proofErr w:type="gramEnd"/>
      <w:r w:rsidR="00AC530D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C530D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Свиридова Александра Сергеевича,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30D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Шишкиной </w:t>
      </w:r>
      <w:proofErr w:type="spellStart"/>
      <w:r w:rsidR="00AC530D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Лины</w:t>
      </w:r>
      <w:proofErr w:type="spellEnd"/>
      <w:r w:rsidR="00AC530D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Сергеевны,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344A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Воротилова</w:t>
      </w:r>
      <w:proofErr w:type="spellEnd"/>
      <w:r w:rsidR="0033344A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Вадима Никитовича,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1660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Назаровой Дарьи Константиновны,</w:t>
      </w:r>
      <w:r w:rsidR="00CA2494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2494">
        <w:rPr>
          <w:rFonts w:ascii="Times New Roman" w:eastAsia="Times New Roman" w:hAnsi="Times New Roman" w:cs="Times New Roman"/>
          <w:color w:val="000000"/>
          <w:sz w:val="24"/>
          <w:szCs w:val="24"/>
        </w:rPr>
        <w:t>Пахолкова</w:t>
      </w:r>
      <w:proofErr w:type="spellEnd"/>
      <w:r w:rsidR="00CA2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Алексея Александровича, </w:t>
      </w:r>
      <w:proofErr w:type="spellStart"/>
      <w:r w:rsidR="00CA2494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Морунова</w:t>
      </w:r>
      <w:proofErr w:type="spellEnd"/>
      <w:r w:rsidR="00CA2494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Виталия Евгеньевича, </w:t>
      </w:r>
      <w:proofErr w:type="spellStart"/>
      <w:r w:rsidR="00CA2494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Менкиной</w:t>
      </w:r>
      <w:proofErr w:type="spellEnd"/>
      <w:r w:rsidR="00CA2494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Инны Евгеньевны, </w:t>
      </w:r>
      <w:proofErr w:type="spellStart"/>
      <w:r w:rsidR="0033344A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Воронович</w:t>
      </w:r>
      <w:proofErr w:type="spellEnd"/>
      <w:r w:rsidR="0033344A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Анны Эдуардовны,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2494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Лаврентьева Алексея Владимировича, Савиной Надежды Викторовны, </w:t>
      </w:r>
      <w:proofErr w:type="spellStart"/>
      <w:r w:rsidR="0033344A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Ясновой</w:t>
      </w:r>
      <w:proofErr w:type="spellEnd"/>
      <w:r w:rsidR="0033344A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Светланы Александровны, </w:t>
      </w:r>
      <w:proofErr w:type="spellStart"/>
      <w:r w:rsidR="00CA2494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Сигаловского</w:t>
      </w:r>
      <w:proofErr w:type="spellEnd"/>
      <w:r w:rsidR="00CA2494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Борисовича, </w:t>
      </w:r>
      <w:r w:rsidR="0033344A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Самариной Оксаны Валериановны, </w:t>
      </w:r>
      <w:r w:rsidR="00CA2494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Тарасовой Елены Васильевны</w:t>
      </w:r>
      <w:r w:rsidR="0033344A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Крыловой Янины Владимировны,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344A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Тормозова</w:t>
      </w:r>
      <w:proofErr w:type="spellEnd"/>
      <w:r w:rsidR="0033344A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 Валерьевича, </w:t>
      </w:r>
      <w:proofErr w:type="spellStart"/>
      <w:r w:rsidR="00AC530D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Питеряковой</w:t>
      </w:r>
      <w:proofErr w:type="spellEnd"/>
      <w:r w:rsidR="00AC530D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Александры Ивановны,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30D"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Бабкина Владимира Ивановича</w:t>
      </w:r>
      <w:r w:rsidRPr="008C0E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E5E6B" w:rsidRPr="00EE5E6B" w:rsidRDefault="00EE5E6B" w:rsidP="00EE5E6B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FD6" w:rsidRDefault="004C3FD6" w:rsidP="004C3FD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 приглашенные лица без права голоса:</w:t>
      </w:r>
    </w:p>
    <w:p w:rsidR="004C3FD6" w:rsidRPr="004C3FD6" w:rsidRDefault="004C3FD6" w:rsidP="004C3FD6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Бушин Сергей Александрович.</w:t>
      </w: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DB1F3D" w:rsidRDefault="008C0E0B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ED0C60">
        <w:rPr>
          <w:rFonts w:ascii="Times New Roman" w:eastAsia="Times New Roman" w:hAnsi="Times New Roman" w:cs="Times New Roman"/>
          <w:sz w:val="24"/>
          <w:szCs w:val="24"/>
          <w:lang w:eastAsia="ar-SA"/>
        </w:rPr>
        <w:t>59</w:t>
      </w:r>
      <w:r w:rsidR="004C3F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«ОРИОН», обладающих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53,1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% голосов от общего числа голосов членов НП АУ «ОРИОН». Кворум имеется.</w:t>
      </w: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C60" w:rsidRDefault="00ED0C60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D0C60" w:rsidRDefault="00ED0C60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D0C60" w:rsidRDefault="00ED0C60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D0C60" w:rsidRDefault="00ED0C60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616CC" w:rsidRPr="00DB1F3D" w:rsidRDefault="009354CD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Изб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 и 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Секретаря </w:t>
      </w:r>
      <w:r w:rsidR="004C3F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собрания членов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НП АУ «ОРИОН».</w:t>
      </w:r>
    </w:p>
    <w:p w:rsidR="008616CC" w:rsidRDefault="00D152EA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</w:t>
      </w:r>
      <w:r w:rsidR="004C3FD6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 коллегиального органа управления НП АУ «ОРИОН» - Правления Партнерства.</w:t>
      </w:r>
    </w:p>
    <w:p w:rsidR="004C3FD6" w:rsidRDefault="004C3FD6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отчета исполнительного органа </w:t>
      </w:r>
      <w:r w:rsidR="00400E6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НП АУ «ОРИОН»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Руководителя Аппарата Партнерства.</w:t>
      </w:r>
    </w:p>
    <w:p w:rsidR="004C3FD6" w:rsidRDefault="004C3FD6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год</w:t>
      </w:r>
      <w:r w:rsidR="00400E68"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бухгалтерской отчетности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 год.</w:t>
      </w:r>
    </w:p>
    <w:p w:rsidR="004C3FD6" w:rsidRDefault="004C3FD6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сметы доходов и расходов на 2013 год.</w:t>
      </w:r>
    </w:p>
    <w:p w:rsidR="004C3FD6" w:rsidRDefault="004C3FD6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сметы доходов и расходов на плановый 2014 год.</w:t>
      </w:r>
    </w:p>
    <w:p w:rsidR="00165EC1" w:rsidRDefault="004C3FD6" w:rsidP="00165EC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C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Положения о мерах дисциплинарного воздействия, пор</w:t>
      </w:r>
      <w:r w:rsidR="00EE4158" w:rsidRPr="00165EC1">
        <w:rPr>
          <w:rFonts w:ascii="Times New Roman" w:eastAsia="Times New Roman" w:hAnsi="Times New Roman" w:cs="Times New Roman"/>
          <w:color w:val="000000"/>
          <w:sz w:val="24"/>
          <w:szCs w:val="24"/>
        </w:rPr>
        <w:t>ядке и основаниях их применения</w:t>
      </w:r>
      <w:r w:rsidR="00165EC1" w:rsidRPr="0016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порядке рассмотрения дел о нарушении арбитражными управляющими - членами НП АУ «ОРИОН» требований Федерального закона «О несостоятельности (банкротстве), других федеральных законов, иных нормативно-правовых актов Российской Федерации, федеральных стандартов, стандартов и правил профессиональной деятельности. </w:t>
      </w:r>
    </w:p>
    <w:p w:rsidR="004C3FD6" w:rsidRPr="00165EC1" w:rsidRDefault="00E53A0E" w:rsidP="00165EC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</w:t>
      </w:r>
      <w:r w:rsidR="004C3FD6" w:rsidRPr="00165EC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 пре</w:t>
      </w:r>
      <w:r w:rsidRPr="00165EC1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дставлении отчетности и проверке</w:t>
      </w:r>
      <w:r w:rsidR="004C3FD6" w:rsidRPr="0016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отчетов арбитражных управляющих – членов НП АУ «ОРИОН».</w:t>
      </w:r>
    </w:p>
    <w:p w:rsidR="001556AE" w:rsidRPr="00DB1F3D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63A" w:rsidRPr="00DB1F3D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9354CD" w:rsidRPr="00DB1F3D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1. Об избрании</w:t>
      </w:r>
      <w:r w:rsidR="008333E7" w:rsidRPr="00DB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253">
        <w:rPr>
          <w:rFonts w:ascii="Times New Roman" w:eastAsia="Times New Roman" w:hAnsi="Times New Roman" w:cs="Times New Roman"/>
          <w:sz w:val="24"/>
          <w:szCs w:val="24"/>
        </w:rPr>
        <w:t>Председателя и Секретаря Общего собрания членов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8D4" w:rsidRPr="00DB1F3D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выступил</w:t>
      </w:r>
      <w:r w:rsidR="008C1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Курин Андрей Васильевич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3DC6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</w:t>
      </w:r>
      <w:r w:rsidR="001A6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Председателем Общего собрания НП АУ «ОРИОН» Прокофьева Сергея Геннадьевича, Секретарем Общего собрания 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proofErr w:type="spellStart"/>
      <w:r w:rsidR="008C1F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Желтова</w:t>
      </w:r>
      <w:proofErr w:type="spellEnd"/>
      <w:r w:rsidR="008C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Геннадьевича.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256CB" w:rsidRDefault="007608D4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</w:t>
      </w:r>
      <w:r w:rsidR="001A6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Председателем Общего собрания НП АУ «ОРИОН» Прокофьева Сергея Геннадьевича,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Секретарем </w:t>
      </w:r>
      <w:r w:rsidR="001A625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 собрания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proofErr w:type="spellStart"/>
      <w:r w:rsidR="008C1F6F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Желтова</w:t>
      </w:r>
      <w:proofErr w:type="spellEnd"/>
      <w:r w:rsidR="008C1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Павла Геннадьевича.</w:t>
      </w:r>
    </w:p>
    <w:p w:rsidR="00A256CB" w:rsidRDefault="00A256CB" w:rsidP="008C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4E9" w:rsidRPr="00DB1F3D" w:rsidRDefault="00984A96" w:rsidP="0098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52EA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 w:rsidR="00A256CB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 коллегиального органа управления НП АУ «ОРИОН» - Правления Партнерства.</w:t>
      </w:r>
    </w:p>
    <w:p w:rsidR="005A6C39" w:rsidRPr="00DB1F3D" w:rsidRDefault="0013363A" w:rsidP="001A625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DB1F3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1A6253"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</w:t>
      </w:r>
      <w:r w:rsidR="00504F28"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A6253"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 предложил утвердить </w:t>
      </w:r>
      <w:r w:rsidR="001A6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коллегиального органа управления </w:t>
      </w:r>
      <w:r w:rsidR="00F2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НП АУ </w:t>
      </w:r>
      <w:r w:rsidR="005A6C39" w:rsidRPr="00DB1F3D">
        <w:rPr>
          <w:rFonts w:ascii="Times New Roman" w:eastAsia="Calibri" w:hAnsi="Times New Roman" w:cs="Times New Roman"/>
          <w:sz w:val="24"/>
          <w:szCs w:val="24"/>
        </w:rPr>
        <w:t>«ОРИОН»</w:t>
      </w:r>
      <w:r w:rsidR="001A6253">
        <w:rPr>
          <w:rFonts w:ascii="Times New Roman" w:hAnsi="Times New Roman" w:cs="Times New Roman"/>
          <w:sz w:val="24"/>
          <w:szCs w:val="24"/>
        </w:rPr>
        <w:t xml:space="preserve"> - Правления Партнерства.</w:t>
      </w:r>
    </w:p>
    <w:p w:rsidR="00D152EA" w:rsidRPr="00DB1F3D" w:rsidRDefault="00D152EA" w:rsidP="00400E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400E68" w:rsidRPr="00DB1F3D" w:rsidRDefault="00AA5069" w:rsidP="00400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400E68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коллегиального органа управления НП АУ «ОРИОН» - Правления Партнерства.</w:t>
      </w:r>
    </w:p>
    <w:p w:rsidR="00400E68" w:rsidRDefault="00400E68" w:rsidP="00400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E68" w:rsidRPr="00DB1F3D" w:rsidRDefault="00400E68" w:rsidP="00400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>. Об у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 исполнительного органа управления НП АУ «ОРИОН» - Руководителя Аппарата Партнерства.</w:t>
      </w:r>
    </w:p>
    <w:p w:rsidR="00400E68" w:rsidRPr="00DB1F3D" w:rsidRDefault="00400E68" w:rsidP="00400E6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lastRenderedPageBreak/>
        <w:t>По</w:t>
      </w:r>
      <w:r w:rsidR="00C1508F">
        <w:rPr>
          <w:rFonts w:ascii="Times New Roman" w:eastAsia="Times New Roman" w:hAnsi="Times New Roman" w:cs="Times New Roman"/>
          <w:sz w:val="24"/>
          <w:szCs w:val="24"/>
        </w:rPr>
        <w:t xml:space="preserve"> третьему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и предложил 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исполнительного органа управления </w:t>
      </w:r>
      <w:r w:rsidR="00F2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НП АУ </w:t>
      </w:r>
      <w:r w:rsidRPr="00DB1F3D">
        <w:rPr>
          <w:rFonts w:ascii="Times New Roman" w:eastAsia="Calibri" w:hAnsi="Times New Roman" w:cs="Times New Roman"/>
          <w:sz w:val="24"/>
          <w:szCs w:val="24"/>
        </w:rPr>
        <w:t>«ОРИОН»</w:t>
      </w:r>
      <w:r>
        <w:rPr>
          <w:rFonts w:ascii="Times New Roman" w:hAnsi="Times New Roman" w:cs="Times New Roman"/>
          <w:sz w:val="24"/>
          <w:szCs w:val="24"/>
        </w:rPr>
        <w:t xml:space="preserve"> - Руководителя Аппарата </w:t>
      </w:r>
      <w:r w:rsidR="00F25B34">
        <w:rPr>
          <w:rFonts w:ascii="Times New Roman" w:hAnsi="Times New Roman" w:cs="Times New Roman"/>
          <w:sz w:val="24"/>
          <w:szCs w:val="24"/>
        </w:rPr>
        <w:t>НП АУ «ОРИОН».</w:t>
      </w:r>
    </w:p>
    <w:p w:rsidR="00400E68" w:rsidRPr="00DB1F3D" w:rsidRDefault="00400E68" w:rsidP="00400E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0E68" w:rsidRPr="00DB1F3D" w:rsidRDefault="00400E68" w:rsidP="00400E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400E68" w:rsidRPr="00DB1F3D" w:rsidRDefault="00400E68" w:rsidP="00400E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400E68" w:rsidRPr="00DB1F3D" w:rsidRDefault="00400E68" w:rsidP="00400E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400E68" w:rsidRPr="00DB1F3D" w:rsidRDefault="00400E68" w:rsidP="00400E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400E68" w:rsidRPr="00DB1F3D" w:rsidRDefault="00400E68" w:rsidP="00400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исполнительного органа управления НП АУ «ОРИОН» - Руководителя Аппарата Партнерства.</w:t>
      </w:r>
    </w:p>
    <w:p w:rsidR="00400E68" w:rsidRPr="00DB1F3D" w:rsidRDefault="00400E68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E68" w:rsidRPr="00DB1F3D" w:rsidRDefault="00400E68" w:rsidP="00400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>. Об у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бухгалтерской отчетности за 2012 год.</w:t>
      </w:r>
    </w:p>
    <w:p w:rsidR="00400E68" w:rsidRPr="00DB1F3D" w:rsidRDefault="00400E68" w:rsidP="00400E6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1508F">
        <w:rPr>
          <w:rFonts w:ascii="Times New Roman" w:eastAsia="Times New Roman" w:hAnsi="Times New Roman" w:cs="Times New Roman"/>
          <w:sz w:val="24"/>
          <w:szCs w:val="24"/>
        </w:rPr>
        <w:t>четвертому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и предложил 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годовую бухгалтерскую отчетность за 2012 год.</w:t>
      </w:r>
    </w:p>
    <w:p w:rsidR="00400E68" w:rsidRPr="00DB1F3D" w:rsidRDefault="00400E68" w:rsidP="00400E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0E68" w:rsidRPr="00DB1F3D" w:rsidRDefault="00400E68" w:rsidP="00400E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400E68" w:rsidRPr="00DB1F3D" w:rsidRDefault="00400E68" w:rsidP="00400E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400E68" w:rsidRPr="00DB1F3D" w:rsidRDefault="00400E68" w:rsidP="00400E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400E68" w:rsidRPr="00DB1F3D" w:rsidRDefault="00400E68" w:rsidP="00400E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400E68" w:rsidRPr="00DB1F3D" w:rsidRDefault="00400E68" w:rsidP="00400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годовую бухгалтерскую отчетность за 2012 год.</w:t>
      </w:r>
    </w:p>
    <w:p w:rsidR="00D14BB0" w:rsidRPr="00DB1F3D" w:rsidRDefault="00D14BB0" w:rsidP="00A4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8F" w:rsidRPr="00DB1F3D" w:rsidRDefault="00C1508F" w:rsidP="00C15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>. Об у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сметы доходов и расходов на 2013 год.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пятому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и предложил 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смету доходов и расходов на 2013 год.</w:t>
      </w:r>
    </w:p>
    <w:p w:rsidR="00C1508F" w:rsidRPr="00DB1F3D" w:rsidRDefault="00C1508F" w:rsidP="00C15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C1508F" w:rsidRPr="00DB1F3D" w:rsidRDefault="00C1508F" w:rsidP="00C15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смету доходов и расходов на 2013 год.</w:t>
      </w:r>
    </w:p>
    <w:p w:rsidR="00D14BB0" w:rsidRPr="00DB1F3D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08F" w:rsidRPr="00DB1F3D" w:rsidRDefault="00C1508F" w:rsidP="00C15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Об у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сметы доходов и расходов на плановый 2014 год.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шестому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и предложил 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смету доходов и расходов на плановый 2014 год.</w:t>
      </w:r>
    </w:p>
    <w:p w:rsidR="00C1508F" w:rsidRPr="00DB1F3D" w:rsidRDefault="00C1508F" w:rsidP="00C15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C1508F" w:rsidRDefault="00C1508F" w:rsidP="00C15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смету доходов и расходов на плановый 2014 год.</w:t>
      </w:r>
    </w:p>
    <w:p w:rsidR="00C1508F" w:rsidRDefault="00C1508F" w:rsidP="00C15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08F" w:rsidRPr="00C1508F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</w:t>
      </w:r>
      <w:r w:rsidRPr="00C15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</w:t>
      </w:r>
      <w:r w:rsidR="00165EC1" w:rsidRPr="00165EC1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мерах дисциплинарного воздействия, порядке и основаниях их применения, порядке рассмотрения дел о нарушении арбитражными управляющими - членами НП АУ «ОРИОН» требований Федерального закона «О несостоятельности (банкротстве), других федеральных законов, иных нормативно-правовых актов Российской Федерации, федеральных стандартов, стандартов и правил профессиональной деятельности.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седьмому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и предложил 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  <w:r w:rsidR="00165EC1" w:rsidRPr="0016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мерах дисциплинарного воздействия, порядке и основаниях их применения, порядке рассмотрения дел о нарушении арбитражными управляющими - членами НП АУ «ОРИОН» требований Федерального закона «О несостоятельности (банкротстве), других федеральных законов, иных </w:t>
      </w:r>
      <w:r w:rsidR="00165EC1" w:rsidRPr="00165E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нормативно-правовых актов Российской Федерации, федеральных стандартов, стандартов и правил профессиональной деятельности.</w:t>
      </w:r>
      <w:proofErr w:type="gramEnd"/>
    </w:p>
    <w:p w:rsidR="00C1508F" w:rsidRPr="00DB1F3D" w:rsidRDefault="00C1508F" w:rsidP="00C15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C1508F" w:rsidRDefault="00C1508F" w:rsidP="00C15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  <w:r w:rsidR="00165EC1" w:rsidRPr="00165EC1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мерах дисциплинарного воздействия, порядке и основаниях их применения, порядке рассмотрения дел о нарушении арбитражными управляющими - членами НП АУ «ОРИОН» требований Федерального закона «О несостоятельности (банкротстве), других федеральных законов, иных нормативно-правовых актов Российской Федерации, федеральных стандартов, стандартов и правил профессиональной деятельности.</w:t>
      </w:r>
    </w:p>
    <w:p w:rsidR="00C1508F" w:rsidRDefault="00C1508F" w:rsidP="00C15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A0E" w:rsidRPr="00C1508F" w:rsidRDefault="00165EC1" w:rsidP="00E53A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53A0E" w:rsidRPr="00C15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53A0E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</w:t>
      </w:r>
      <w:r w:rsidR="00E53A0E" w:rsidRPr="00C15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</w:t>
      </w:r>
      <w:r w:rsidR="00E53A0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представлении отчетности и проверке отчетов арбитражных управляющих – членов НП АУ «ОРИОН».</w:t>
      </w:r>
    </w:p>
    <w:p w:rsidR="00E53A0E" w:rsidRPr="00DB1F3D" w:rsidRDefault="00E53A0E" w:rsidP="00E53A0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65EC1">
        <w:rPr>
          <w:rFonts w:ascii="Times New Roman" w:eastAsia="Times New Roman" w:hAnsi="Times New Roman" w:cs="Times New Roman"/>
          <w:sz w:val="24"/>
          <w:szCs w:val="24"/>
        </w:rPr>
        <w:t>восьмому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и предложил 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представлении отчетности и проверке отчетов арбитражных управляющих – членов НП АУ «ОРИОН».</w:t>
      </w:r>
    </w:p>
    <w:p w:rsidR="00E53A0E" w:rsidRPr="00DB1F3D" w:rsidRDefault="00E53A0E" w:rsidP="00E53A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3A0E" w:rsidRPr="00DB1F3D" w:rsidRDefault="00E53A0E" w:rsidP="00E53A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E53A0E" w:rsidRPr="00DB1F3D" w:rsidRDefault="00E53A0E" w:rsidP="00E53A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E53A0E" w:rsidRPr="00DB1F3D" w:rsidRDefault="00E53A0E" w:rsidP="00E53A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E53A0E" w:rsidRPr="00DB1F3D" w:rsidRDefault="00E53A0E" w:rsidP="00E53A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E53A0E" w:rsidRDefault="00E53A0E" w:rsidP="00E53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представлении отчетности и проверке отчетов арбитражных управляющих – членов НП АУ «ОРИОН».</w:t>
      </w:r>
    </w:p>
    <w:p w:rsidR="00165EC1" w:rsidRDefault="00165EC1" w:rsidP="00E53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EC1" w:rsidRDefault="00165EC1" w:rsidP="00E53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BB0" w:rsidRPr="00DB1F3D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Default="00400E68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</w:rPr>
        <w:t xml:space="preserve"> /______________/ </w:t>
      </w:r>
      <w:r>
        <w:rPr>
          <w:rFonts w:ascii="Times New Roman" w:eastAsia="Times New Roman" w:hAnsi="Times New Roman" w:cs="Times New Roman"/>
          <w:sz w:val="24"/>
          <w:szCs w:val="24"/>
        </w:rPr>
        <w:t>Прокофьев С.Г.</w:t>
      </w:r>
    </w:p>
    <w:p w:rsidR="00ED0C60" w:rsidRPr="00DB1F3D" w:rsidRDefault="00ED0C60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Pr="00DB1F3D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Секретарь /___________/ </w:t>
      </w:r>
      <w:r w:rsidR="000A4AFF">
        <w:rPr>
          <w:rFonts w:ascii="Times New Roman" w:eastAsia="Times New Roman" w:hAnsi="Times New Roman" w:cs="Times New Roman"/>
          <w:sz w:val="24"/>
          <w:szCs w:val="24"/>
        </w:rPr>
        <w:t>Желтов П.Г.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842" w:rsidRPr="00DB1F3D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94" w:rsidRDefault="00CA2494" w:rsidP="00D916A6">
      <w:pPr>
        <w:spacing w:after="0" w:line="240" w:lineRule="auto"/>
      </w:pPr>
      <w:r>
        <w:separator/>
      </w:r>
    </w:p>
  </w:endnote>
  <w:endnote w:type="continuationSeparator" w:id="0">
    <w:p w:rsidR="00CA2494" w:rsidRDefault="00CA2494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CA2494" w:rsidRDefault="00643065">
        <w:pPr>
          <w:pStyle w:val="a6"/>
          <w:jc w:val="right"/>
        </w:pPr>
        <w:fldSimple w:instr=" PAGE   \* MERGEFORMAT ">
          <w:r w:rsidR="00F25B34">
            <w:rPr>
              <w:noProof/>
            </w:rPr>
            <w:t>4</w:t>
          </w:r>
        </w:fldSimple>
      </w:p>
    </w:sdtContent>
  </w:sdt>
  <w:p w:rsidR="00CA2494" w:rsidRDefault="00CA24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94" w:rsidRDefault="00CA2494" w:rsidP="00D916A6">
      <w:pPr>
        <w:spacing w:after="0" w:line="240" w:lineRule="auto"/>
      </w:pPr>
      <w:r>
        <w:separator/>
      </w:r>
    </w:p>
  </w:footnote>
  <w:footnote w:type="continuationSeparator" w:id="0">
    <w:p w:rsidR="00CA2494" w:rsidRDefault="00CA2494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9708C6"/>
    <w:multiLevelType w:val="hybridMultilevel"/>
    <w:tmpl w:val="6B46E3E6"/>
    <w:lvl w:ilvl="0" w:tplc="21121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207F6"/>
    <w:rsid w:val="00025DCB"/>
    <w:rsid w:val="0002700F"/>
    <w:rsid w:val="00032A84"/>
    <w:rsid w:val="00036700"/>
    <w:rsid w:val="000513F5"/>
    <w:rsid w:val="000563C1"/>
    <w:rsid w:val="000A4AFF"/>
    <w:rsid w:val="000C504D"/>
    <w:rsid w:val="000D62B4"/>
    <w:rsid w:val="000F62BC"/>
    <w:rsid w:val="0013363A"/>
    <w:rsid w:val="001439CB"/>
    <w:rsid w:val="00146A95"/>
    <w:rsid w:val="00153E3C"/>
    <w:rsid w:val="001556AE"/>
    <w:rsid w:val="001640B1"/>
    <w:rsid w:val="00165EC1"/>
    <w:rsid w:val="0018237C"/>
    <w:rsid w:val="001A6253"/>
    <w:rsid w:val="001E4BDA"/>
    <w:rsid w:val="002050D6"/>
    <w:rsid w:val="00205E32"/>
    <w:rsid w:val="00242179"/>
    <w:rsid w:val="00276F2C"/>
    <w:rsid w:val="002864B6"/>
    <w:rsid w:val="002972FB"/>
    <w:rsid w:val="002A1B42"/>
    <w:rsid w:val="002A579A"/>
    <w:rsid w:val="002F7610"/>
    <w:rsid w:val="00327EAE"/>
    <w:rsid w:val="0033344A"/>
    <w:rsid w:val="003401C0"/>
    <w:rsid w:val="00357E7D"/>
    <w:rsid w:val="00373E41"/>
    <w:rsid w:val="00377A41"/>
    <w:rsid w:val="00381C7F"/>
    <w:rsid w:val="003868AF"/>
    <w:rsid w:val="003E7A3B"/>
    <w:rsid w:val="003E7CD3"/>
    <w:rsid w:val="00400E68"/>
    <w:rsid w:val="00411445"/>
    <w:rsid w:val="0043091C"/>
    <w:rsid w:val="0045469A"/>
    <w:rsid w:val="00456DEC"/>
    <w:rsid w:val="004A6020"/>
    <w:rsid w:val="004C18C8"/>
    <w:rsid w:val="004C3FD6"/>
    <w:rsid w:val="004D52F9"/>
    <w:rsid w:val="004E1BB7"/>
    <w:rsid w:val="00504F28"/>
    <w:rsid w:val="00511919"/>
    <w:rsid w:val="00522D89"/>
    <w:rsid w:val="005250DF"/>
    <w:rsid w:val="00536E3D"/>
    <w:rsid w:val="00560716"/>
    <w:rsid w:val="00571674"/>
    <w:rsid w:val="005A6C39"/>
    <w:rsid w:val="005C766F"/>
    <w:rsid w:val="005E5562"/>
    <w:rsid w:val="00610E18"/>
    <w:rsid w:val="006131A6"/>
    <w:rsid w:val="00643065"/>
    <w:rsid w:val="006812EE"/>
    <w:rsid w:val="006D35DC"/>
    <w:rsid w:val="006D39A7"/>
    <w:rsid w:val="00712F16"/>
    <w:rsid w:val="00736ECA"/>
    <w:rsid w:val="00746827"/>
    <w:rsid w:val="00747A3A"/>
    <w:rsid w:val="0075145C"/>
    <w:rsid w:val="007608D4"/>
    <w:rsid w:val="007F6045"/>
    <w:rsid w:val="0080222A"/>
    <w:rsid w:val="008333E7"/>
    <w:rsid w:val="008616CC"/>
    <w:rsid w:val="00876E19"/>
    <w:rsid w:val="008B6DB0"/>
    <w:rsid w:val="008C0E0B"/>
    <w:rsid w:val="008C1F6F"/>
    <w:rsid w:val="009354CD"/>
    <w:rsid w:val="00984A96"/>
    <w:rsid w:val="009A1572"/>
    <w:rsid w:val="009A7842"/>
    <w:rsid w:val="00A11D05"/>
    <w:rsid w:val="00A256CB"/>
    <w:rsid w:val="00A425DF"/>
    <w:rsid w:val="00A473F1"/>
    <w:rsid w:val="00A52A8A"/>
    <w:rsid w:val="00A548ED"/>
    <w:rsid w:val="00A9509E"/>
    <w:rsid w:val="00AA23EE"/>
    <w:rsid w:val="00AA44C4"/>
    <w:rsid w:val="00AA5069"/>
    <w:rsid w:val="00AC530D"/>
    <w:rsid w:val="00B05209"/>
    <w:rsid w:val="00B23DC6"/>
    <w:rsid w:val="00B372A8"/>
    <w:rsid w:val="00B55695"/>
    <w:rsid w:val="00BC322C"/>
    <w:rsid w:val="00C07517"/>
    <w:rsid w:val="00C12CC1"/>
    <w:rsid w:val="00C1508F"/>
    <w:rsid w:val="00C356AD"/>
    <w:rsid w:val="00CA2494"/>
    <w:rsid w:val="00CA35AB"/>
    <w:rsid w:val="00CD03C0"/>
    <w:rsid w:val="00CF24E5"/>
    <w:rsid w:val="00D14BB0"/>
    <w:rsid w:val="00D152EA"/>
    <w:rsid w:val="00D916A6"/>
    <w:rsid w:val="00DA21E9"/>
    <w:rsid w:val="00DA401D"/>
    <w:rsid w:val="00DB1F3D"/>
    <w:rsid w:val="00DF6CF2"/>
    <w:rsid w:val="00E02C06"/>
    <w:rsid w:val="00E53A0E"/>
    <w:rsid w:val="00EB3BF9"/>
    <w:rsid w:val="00EB48CC"/>
    <w:rsid w:val="00ED0C60"/>
    <w:rsid w:val="00ED6DB5"/>
    <w:rsid w:val="00EE4158"/>
    <w:rsid w:val="00EE5E6B"/>
    <w:rsid w:val="00EE7E20"/>
    <w:rsid w:val="00F004E9"/>
    <w:rsid w:val="00F05BC2"/>
    <w:rsid w:val="00F25B34"/>
    <w:rsid w:val="00F64B29"/>
    <w:rsid w:val="00F93FF1"/>
    <w:rsid w:val="00FC1660"/>
    <w:rsid w:val="00FC730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customStyle="1" w:styleId="ConsPlusTitle">
    <w:name w:val="ConsPlusTitle"/>
    <w:uiPriority w:val="99"/>
    <w:rsid w:val="0086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F5D0-6B97-4D45-A2EE-E9131D3F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16</cp:revision>
  <cp:lastPrinted>2013-11-14T07:47:00Z</cp:lastPrinted>
  <dcterms:created xsi:type="dcterms:W3CDTF">2013-10-25T08:06:00Z</dcterms:created>
  <dcterms:modified xsi:type="dcterms:W3CDTF">2014-05-23T13:20:00Z</dcterms:modified>
</cp:coreProperties>
</file>