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Решением Правления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Арбитражных управляющих «ОРИОН»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(Протокол от «___» ____________2018 г.)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6B6AAE" w:rsidRPr="006B6AAE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6853" w:rsidRPr="00315E39" w:rsidRDefault="006B6AAE" w:rsidP="006B6AAE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B6AAE">
        <w:rPr>
          <w:rFonts w:ascii="Times New Roman" w:hAnsi="Times New Roman" w:cs="Times New Roman"/>
          <w:sz w:val="24"/>
          <w:szCs w:val="24"/>
        </w:rPr>
        <w:t>_________________    Желтов П.Г</w:t>
      </w:r>
      <w:r w:rsidR="00655D28" w:rsidRPr="00315E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6853" w:rsidRPr="0031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5D28" w:rsidRPr="00315E39" w:rsidRDefault="00655D28" w:rsidP="00736853">
      <w:pPr>
        <w:suppressAutoHyphens/>
        <w:spacing w:after="0" w:line="240" w:lineRule="auto"/>
        <w:ind w:left="4247" w:right="-180" w:firstLine="709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6853" w:rsidRPr="0022092F" w:rsidRDefault="00736853" w:rsidP="0073685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E56664" w:rsidRDefault="00736853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5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взносах Некоммерческого партнерства </w:t>
      </w:r>
    </w:p>
    <w:p w:rsidR="00736853" w:rsidRPr="00315E39" w:rsidRDefault="00E56664" w:rsidP="0073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Арбитражных управляющих </w:t>
      </w:r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«ОРИОН»</w:t>
      </w:r>
    </w:p>
    <w:p w:rsidR="00736853" w:rsidRPr="0022092F" w:rsidRDefault="00736853" w:rsidP="00220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53" w:rsidRPr="00315E39" w:rsidRDefault="00B60591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«О несостоятельности (банкротстве)» № 127-ФЗ от 26.10.2002 г., Уставом Некоммерческого партнерства Арбитражных управляющих «ОРИОН» (далее — Партнерство) и определяет порядок и условия внесения членских взносов членами Партнерства.</w:t>
      </w:r>
    </w:p>
    <w:p w:rsidR="00736853" w:rsidRPr="00315E39" w:rsidRDefault="00B60591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Внесение членских взносов возможно как в денежной, так и в </w:t>
      </w:r>
      <w:proofErr w:type="spellStart"/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при условии получения согласия Правления Партнерства на внесение членского взноса в </w:t>
      </w:r>
      <w:proofErr w:type="spellStart"/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736853" w:rsidRPr="00315E39" w:rsidRDefault="00736853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Партнерство вносятся следующие виды членских взносов:</w:t>
      </w:r>
    </w:p>
    <w:p w:rsidR="00736853" w:rsidRPr="00315E39" w:rsidRDefault="00736853" w:rsidP="00B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членский взнос в компенсационный фонд;</w:t>
      </w:r>
    </w:p>
    <w:p w:rsidR="00736853" w:rsidRPr="00315E39" w:rsidRDefault="00736853" w:rsidP="00B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вступительный членский взнос;</w:t>
      </w:r>
    </w:p>
    <w:p w:rsidR="00736853" w:rsidRPr="00315E39" w:rsidRDefault="00736853" w:rsidP="00BF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членский взнос.</w:t>
      </w:r>
    </w:p>
    <w:p w:rsidR="00736853" w:rsidRPr="00315E39" w:rsidRDefault="00736853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Членский взнос в компенсационный фонд вносится исключительно в денежной форме в сумме </w:t>
      </w:r>
      <w:r w:rsidR="006B6AAE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.000 (</w:t>
      </w:r>
      <w:r w:rsidR="006B6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и не может быть уменьшен по решению Правления Партнерства.</w:t>
      </w:r>
    </w:p>
    <w:p w:rsidR="00736853" w:rsidRPr="00315E39" w:rsidRDefault="00736853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Вступительный членский взнос вносится в сумме </w:t>
      </w:r>
      <w:r w:rsidR="00655D28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0.000 (</w:t>
      </w:r>
      <w:r w:rsidR="00655D28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до подачи заявления о вступлении в Партнерство.</w:t>
      </w:r>
    </w:p>
    <w:p w:rsidR="00736853" w:rsidRPr="00B60591" w:rsidRDefault="00B60591" w:rsidP="00BF30C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B6AAE" w:rsidRPr="00B605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утверждения арбитражного управляющего в деле о банкротстве в Партнерстве предусмотрены следующие виды профессиональных членских взносов:</w:t>
      </w:r>
    </w:p>
    <w:p w:rsidR="006B6AAE" w:rsidRDefault="006B6AAE" w:rsidP="00BF30C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 в деле о несостоятельности (банкротстве), где указано НП АУ «ОРИОН», составляет 36 000 (Тридцать шесть тысяч) рублей; </w:t>
      </w:r>
    </w:p>
    <w:p w:rsidR="006B6AAE" w:rsidRDefault="006B6AAE" w:rsidP="00BF30C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6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 деле о несостоятельности (банкротстве), где указана кандидатура арбитражного управляющего, составляет 36 000 (Тридцать шесть тысяч)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AAE" w:rsidRDefault="006B6AAE" w:rsidP="00BF30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 в деле о несостоятельности (банкротстве), где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заявителем является уполномоченный орган (ФНС)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Пятьдесят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B6AAE" w:rsidRDefault="006B6AAE" w:rsidP="00BF30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 в деле о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есостоятельности (банкротстве) индивидуального предпринимателя, физического лица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 (</w:t>
      </w:r>
      <w:r w:rsidR="00BF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Пять </w:t>
      </w:r>
      <w:r w:rsidRPr="006B6AAE">
        <w:rPr>
          <w:rFonts w:ascii="Times New Roman" w:hAnsi="Times New Roman" w:cs="Times New Roman"/>
          <w:sz w:val="24"/>
          <w:szCs w:val="24"/>
          <w:shd w:val="clear" w:color="auto" w:fill="FFFFFF"/>
        </w:rPr>
        <w:t>тысяч)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B6AAE" w:rsidRPr="00C07162" w:rsidRDefault="006B6AAE" w:rsidP="00BF30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7162">
        <w:rPr>
          <w:rFonts w:ascii="Times New Roman" w:hAnsi="Times New Roman" w:cs="Times New Roman"/>
          <w:sz w:val="24"/>
          <w:szCs w:val="24"/>
          <w:shd w:val="clear" w:color="auto" w:fill="FFFFFF"/>
        </w:rPr>
        <w:t>- назначение на процедуру ликви</w:t>
      </w:r>
      <w:r w:rsidR="00C07162" w:rsidRPr="00C07162">
        <w:rPr>
          <w:rFonts w:ascii="Times New Roman" w:hAnsi="Times New Roman" w:cs="Times New Roman"/>
          <w:sz w:val="24"/>
          <w:szCs w:val="24"/>
          <w:shd w:val="clear" w:color="auto" w:fill="FFFFFF"/>
        </w:rPr>
        <w:t>дируемого должника составляет 5</w:t>
      </w:r>
      <w:r w:rsidRPr="00C07162">
        <w:rPr>
          <w:rFonts w:ascii="Times New Roman" w:hAnsi="Times New Roman" w:cs="Times New Roman"/>
          <w:sz w:val="24"/>
          <w:szCs w:val="24"/>
          <w:shd w:val="clear" w:color="auto" w:fill="FFFFFF"/>
        </w:rPr>
        <w:t>0 000 (</w:t>
      </w:r>
      <w:r w:rsidR="00C07162" w:rsidRPr="00C07162">
        <w:rPr>
          <w:rFonts w:ascii="Times New Roman" w:hAnsi="Times New Roman" w:cs="Times New Roman"/>
          <w:sz w:val="24"/>
          <w:szCs w:val="24"/>
          <w:shd w:val="clear" w:color="auto" w:fill="FFFFFF"/>
        </w:rPr>
        <w:t>Пятьдесят</w:t>
      </w:r>
      <w:r w:rsidRPr="00C0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тысяч) рублей.</w:t>
      </w:r>
      <w:bookmarkStart w:id="0" w:name="_GoBack"/>
      <w:bookmarkEnd w:id="0"/>
    </w:p>
    <w:p w:rsidR="00BF6338" w:rsidRPr="006B6AAE" w:rsidRDefault="00B60591" w:rsidP="00BF30C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BF6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Профессиональный членский взнос вносится по каждому делу о банкротстве с участием арбитражного управляющего.</w:t>
      </w:r>
    </w:p>
    <w:p w:rsidR="00736853" w:rsidRDefault="00B60591" w:rsidP="00BF30CC">
      <w:pPr>
        <w:pStyle w:val="a6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F6338" w:rsidRPr="00BF6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</w:t>
      </w:r>
      <w:r w:rsidR="0075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Контрольной Комиссией</w:t>
      </w:r>
      <w:r w:rsidR="00BF6338" w:rsidRPr="00BF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="00BF6338" w:rsidRPr="00BF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(обращения) на действия (бездействия) арбитражного управляющего без представления мотивированного отзыва на доводы, отраженные в жалобе (обращении), арбитражный управляющий вносит единовременный профессиональный членский взнос в размере 7</w:t>
      </w:r>
      <w:r w:rsidR="007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338" w:rsidRPr="00BF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(Семь тысяч) рублей. </w:t>
      </w:r>
    </w:p>
    <w:p w:rsidR="00BF6338" w:rsidRPr="00BF6338" w:rsidRDefault="00B60591" w:rsidP="00BF30CC">
      <w:pPr>
        <w:pStyle w:val="a6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F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Партнерства вправе отсрочить, уменьшить или освободить от уплаты членского взноса на основании заявления арбитражного управляющего.</w:t>
      </w:r>
    </w:p>
    <w:p w:rsidR="00736853" w:rsidRDefault="00B60591" w:rsidP="00BF3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6853" w:rsidRPr="0031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членские взносы возврату не подлежат.</w:t>
      </w:r>
    </w:p>
    <w:p w:rsidR="005C5191" w:rsidRPr="00315E39" w:rsidRDefault="00B60591" w:rsidP="00BF30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5E39" w:rsidRPr="00315E39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его утверждения решением Правления Партнерства.</w:t>
      </w:r>
    </w:p>
    <w:sectPr w:rsidR="005C5191" w:rsidRPr="00315E39" w:rsidSect="005C3D5E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7F0"/>
    <w:multiLevelType w:val="multilevel"/>
    <w:tmpl w:val="D834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3"/>
    <w:rsid w:val="0022092F"/>
    <w:rsid w:val="00286D22"/>
    <w:rsid w:val="00315E39"/>
    <w:rsid w:val="00325E36"/>
    <w:rsid w:val="003B139A"/>
    <w:rsid w:val="005A6165"/>
    <w:rsid w:val="005C3D5E"/>
    <w:rsid w:val="005C5191"/>
    <w:rsid w:val="00652927"/>
    <w:rsid w:val="00655D28"/>
    <w:rsid w:val="006B6AAE"/>
    <w:rsid w:val="0072387E"/>
    <w:rsid w:val="00736853"/>
    <w:rsid w:val="00750318"/>
    <w:rsid w:val="007A4E4E"/>
    <w:rsid w:val="00972794"/>
    <w:rsid w:val="00A14E74"/>
    <w:rsid w:val="00A87C20"/>
    <w:rsid w:val="00B60591"/>
    <w:rsid w:val="00BF30CC"/>
    <w:rsid w:val="00BF6338"/>
    <w:rsid w:val="00C07162"/>
    <w:rsid w:val="00CF6FC1"/>
    <w:rsid w:val="00DD1E44"/>
    <w:rsid w:val="00E5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623F"/>
  <w15:docId w15:val="{78897B4F-B2FD-4E46-944A-C11953E5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7E"/>
  </w:style>
  <w:style w:type="paragraph" w:styleId="4">
    <w:name w:val="heading 4"/>
    <w:basedOn w:val="a"/>
    <w:link w:val="40"/>
    <w:uiPriority w:val="9"/>
    <w:qFormat/>
    <w:rsid w:val="00736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6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6853"/>
    <w:rPr>
      <w:b/>
      <w:bCs/>
    </w:rPr>
  </w:style>
  <w:style w:type="paragraph" w:styleId="a4">
    <w:name w:val="Normal (Web)"/>
    <w:basedOn w:val="a"/>
    <w:uiPriority w:val="99"/>
    <w:semiHidden/>
    <w:unhideWhenUsed/>
    <w:rsid w:val="0073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8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orion7</cp:lastModifiedBy>
  <cp:revision>11</cp:revision>
  <cp:lastPrinted>2018-10-16T11:50:00Z</cp:lastPrinted>
  <dcterms:created xsi:type="dcterms:W3CDTF">2018-10-09T10:28:00Z</dcterms:created>
  <dcterms:modified xsi:type="dcterms:W3CDTF">2018-10-16T11:50:00Z</dcterms:modified>
</cp:coreProperties>
</file>